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49" w:rsidRPr="009152ED" w:rsidRDefault="00BE2349" w:rsidP="00BE23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A48E2" w:rsidRDefault="00AA48E2" w:rsidP="00AA48E2">
      <w:pPr>
        <w:pStyle w:val="3"/>
        <w:spacing w:after="0" w:line="240" w:lineRule="auto"/>
        <w:ind w:left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8E2" w:rsidRDefault="00AA48E2" w:rsidP="00AA48E2">
      <w:pPr>
        <w:pStyle w:val="3"/>
        <w:spacing w:after="0" w:line="240" w:lineRule="auto"/>
        <w:ind w:left="0"/>
        <w:jc w:val="center"/>
        <w:rPr>
          <w:b/>
        </w:rPr>
      </w:pPr>
    </w:p>
    <w:p w:rsidR="00AA48E2" w:rsidRDefault="00AA48E2" w:rsidP="00AA48E2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AA48E2" w:rsidRDefault="00AA48E2" w:rsidP="00AA48E2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AA48E2" w:rsidRDefault="00AA48E2" w:rsidP="00AA48E2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АЛЕКСЕЕВСКИЙ СЕЛЬСОВЕТ</w:t>
      </w:r>
    </w:p>
    <w:p w:rsidR="00AA48E2" w:rsidRDefault="00AA48E2" w:rsidP="00AA48E2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АСЕКЕЕВСКОГО РАЙОНА</w:t>
      </w:r>
    </w:p>
    <w:p w:rsidR="00AA48E2" w:rsidRDefault="00AA48E2" w:rsidP="00AA48E2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AA48E2" w:rsidRDefault="00AA48E2" w:rsidP="00AA48E2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ТРЕТЬЕГО СОЗЫВА</w:t>
      </w:r>
    </w:p>
    <w:p w:rsidR="00AA48E2" w:rsidRDefault="00AA48E2" w:rsidP="00AA48E2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8E2" w:rsidRDefault="00AA48E2" w:rsidP="00AA48E2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8E2" w:rsidRDefault="00AA48E2" w:rsidP="00AA48E2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A48E2" w:rsidRDefault="00AA48E2" w:rsidP="00AA48E2">
      <w:pPr>
        <w:pStyle w:val="3"/>
        <w:rPr>
          <w:rFonts w:ascii="Times New Roman" w:hAnsi="Times New Roman" w:cs="Times New Roman"/>
          <w:b/>
          <w:sz w:val="32"/>
          <w:szCs w:val="32"/>
        </w:rPr>
      </w:pPr>
    </w:p>
    <w:p w:rsidR="00AA48E2" w:rsidRDefault="00AA48E2" w:rsidP="00AA48E2">
      <w:pPr>
        <w:tabs>
          <w:tab w:val="left" w:pos="298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03.11.2017                                                                                      № 55</w:t>
      </w:r>
    </w:p>
    <w:p w:rsidR="00AA48E2" w:rsidRDefault="00AA48E2" w:rsidP="00AA48E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A48E2" w:rsidRPr="00A942E4" w:rsidRDefault="00AA48E2" w:rsidP="00AA48E2">
      <w:pPr>
        <w:ind w:left="-284" w:firstLine="568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942E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О внесении изменений и дополнений в Устав муниципального образования Алексеевский  сельсовет </w:t>
      </w:r>
      <w:proofErr w:type="spellStart"/>
      <w:r w:rsidRPr="00A942E4">
        <w:rPr>
          <w:rFonts w:ascii="Times New Roman" w:hAnsi="Times New Roman" w:cs="Times New Roman"/>
          <w:b/>
          <w:color w:val="000000"/>
          <w:sz w:val="32"/>
          <w:szCs w:val="32"/>
        </w:rPr>
        <w:t>Асекеевского</w:t>
      </w:r>
      <w:proofErr w:type="spellEnd"/>
      <w:r w:rsidRPr="00A942E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 Оренбургской области</w:t>
      </w: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Алексеевский сельсовет в соответствие с Конституцией Российской Федерации, Федеральными законами от 06 октября 2003 года 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от 02.03.2007 № 25-ФЗ «О муниципальной службе в Российской Федерации», Законом Оренбургской области от 21.02.1996 «Об организации местного самоуправления в Оренбургской области» от 03.03.2015 № 3001/813-V-ОЗ)  руководствуясь Уставом муниципального образования Алексеевский сельсовет, Совет депутатов муниципального образования Алексеевский сельсовет решил: </w:t>
      </w:r>
      <w:proofErr w:type="gramEnd"/>
    </w:p>
    <w:p w:rsidR="00AA48E2" w:rsidRDefault="00AA48E2" w:rsidP="00AA48E2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протокол публичных слушаний о проекте решения «О внесении изменений и дополнений в Устав муниципального образования </w:t>
      </w:r>
      <w:r>
        <w:rPr>
          <w:sz w:val="28"/>
          <w:szCs w:val="28"/>
        </w:rPr>
        <w:t>Алексеевский</w:t>
      </w:r>
      <w:r>
        <w:rPr>
          <w:color w:val="000000"/>
          <w:sz w:val="28"/>
          <w:szCs w:val="28"/>
        </w:rPr>
        <w:t xml:space="preserve"> сельсовет  </w:t>
      </w:r>
      <w:proofErr w:type="spellStart"/>
      <w:r>
        <w:rPr>
          <w:color w:val="000000"/>
          <w:sz w:val="28"/>
          <w:szCs w:val="28"/>
        </w:rPr>
        <w:t>Асекеевского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области» от 26 августа  2017 года.</w:t>
      </w:r>
    </w:p>
    <w:p w:rsidR="00AA48E2" w:rsidRDefault="00AA48E2" w:rsidP="00AA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 изменения и дополнения  в  Устав муниципального образования  Алексеевский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 </w:t>
      </w: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Главе муниципального образования Алексеевский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Курочкину Сергею Александровичу в установленном законом порядке представить на регистрацию необходимый пакет документов в Управление Министерства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Глава муниципального образования Алексеевский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Курочкин Сергей Александрович обязан обнародовать зарегистрированное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 в Устав муниципального образования в течение семи дней со дня его поступления из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Министерства юстиции РФ по Оренбургской области.</w:t>
      </w: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регистрации и официального обнародования.</w:t>
      </w:r>
    </w:p>
    <w:p w:rsidR="00AA48E2" w:rsidRDefault="00AA48E2" w:rsidP="00AA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A48E2" w:rsidRDefault="00AA48E2" w:rsidP="00AA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8E2" w:rsidRDefault="00AA48E2" w:rsidP="00AA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8E2" w:rsidRDefault="00AA48E2" w:rsidP="00AA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8E2" w:rsidRDefault="00AA48E2" w:rsidP="00AA4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AA48E2" w:rsidRDefault="00AA48E2" w:rsidP="00AA4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 депутатов                                                    С.А.Курочкин</w:t>
      </w:r>
    </w:p>
    <w:p w:rsidR="00AA48E2" w:rsidRDefault="00AA48E2" w:rsidP="00AA4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8E2" w:rsidRDefault="00AA48E2" w:rsidP="00AA4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8E2" w:rsidRDefault="00AA48E2" w:rsidP="00AA4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8E2" w:rsidRDefault="00AA48E2" w:rsidP="00AA4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8E2" w:rsidRDefault="00AA48E2" w:rsidP="00AA4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8E2" w:rsidRDefault="00AA48E2" w:rsidP="00AA4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8E2" w:rsidRDefault="00AA48E2" w:rsidP="00AA4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8E2" w:rsidRDefault="00AA48E2" w:rsidP="00AA4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8E2" w:rsidRDefault="00AA48E2" w:rsidP="00AA48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A48E2" w:rsidRDefault="00AA48E2" w:rsidP="00AA4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AA48E2" w:rsidRDefault="00AA48E2" w:rsidP="00AA4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AA48E2" w:rsidRDefault="00AA48E2" w:rsidP="00AA4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Алексеевский сельсовет </w:t>
      </w:r>
    </w:p>
    <w:p w:rsidR="00AA48E2" w:rsidRDefault="00AA48E2" w:rsidP="00AA4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48E2" w:rsidRDefault="00AA48E2" w:rsidP="00AA4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Оренбургской области</w:t>
      </w:r>
    </w:p>
    <w:p w:rsidR="00AA48E2" w:rsidRDefault="00AA48E2" w:rsidP="00AA4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03.11.2017 г. № 55</w:t>
      </w:r>
    </w:p>
    <w:p w:rsidR="00AA48E2" w:rsidRDefault="00AA48E2" w:rsidP="00AA48E2">
      <w:pPr>
        <w:ind w:right="-57"/>
      </w:pPr>
    </w:p>
    <w:p w:rsidR="00AA48E2" w:rsidRDefault="00AA48E2" w:rsidP="00AA48E2">
      <w:pPr>
        <w:ind w:right="-57"/>
        <w:jc w:val="both"/>
      </w:pPr>
    </w:p>
    <w:p w:rsidR="00AA48E2" w:rsidRDefault="00AA48E2" w:rsidP="00AA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p w:rsidR="00AA48E2" w:rsidRDefault="00AA48E2" w:rsidP="00AA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муниципального образования Алексеевский сельсовет </w:t>
      </w:r>
    </w:p>
    <w:p w:rsidR="00AA48E2" w:rsidRDefault="00AA48E2" w:rsidP="00AA48E2">
      <w:pPr>
        <w:spacing w:after="0" w:line="240" w:lineRule="auto"/>
        <w:jc w:val="center"/>
        <w:rPr>
          <w:b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AA48E2" w:rsidRDefault="00AA48E2" w:rsidP="00AA48E2">
      <w:pPr>
        <w:shd w:val="clear" w:color="auto" w:fill="FFFFFF"/>
        <w:ind w:right="29"/>
        <w:jc w:val="both"/>
        <w:rPr>
          <w:color w:val="000000"/>
        </w:rPr>
      </w:pP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Часть 2 статьи 5. </w:t>
      </w:r>
      <w:r>
        <w:rPr>
          <w:rStyle w:val="s3"/>
          <w:rFonts w:ascii="Calibri" w:eastAsia="Times New Roman" w:hAnsi="Calibri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>
        <w:rPr>
          <w:rStyle w:val="s3"/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дополнить пунктом 15 следующего содержания:</w:t>
      </w:r>
    </w:p>
    <w:p w:rsidR="00AA48E2" w:rsidRDefault="00AA48E2" w:rsidP="00AA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AA48E2" w:rsidRDefault="00AA48E2" w:rsidP="00AA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2.2. Пункт 1 части 3 статьи 14. « Публичные слушания»  изложить в новой редакции:</w:t>
      </w:r>
    </w:p>
    <w:p w:rsidR="00AA48E2" w:rsidRDefault="00AA48E2" w:rsidP="00AA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Оренбургской области в целях приведения данного устава в соответствие с этими нормативными правовыми актами;</w:t>
      </w:r>
      <w:proofErr w:type="gramEnd"/>
    </w:p>
    <w:p w:rsidR="00AA48E2" w:rsidRDefault="00AA48E2" w:rsidP="00AA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8E2" w:rsidRDefault="00AA48E2" w:rsidP="00AA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Статью 24. «Депутат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Совета депутатов сельсовета»   дополнить частью 11:</w:t>
      </w:r>
    </w:p>
    <w:p w:rsidR="00AA48E2" w:rsidRDefault="00AA48E2" w:rsidP="00AA48E2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Сведения о доходах, расходах, об имуществе и обязательствах имущественного характера, представленные депутатом размещаются на официальных сайтах органов местного самоуправления в информационно-телекоммуникационной сети "Интернет"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предоставляются для опубликования средствам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определяемом решением Совета депутатов.</w:t>
      </w:r>
    </w:p>
    <w:p w:rsidR="00AA48E2" w:rsidRDefault="00AA48E2" w:rsidP="00AA48E2">
      <w:pPr>
        <w:keepLines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A48E2" w:rsidRDefault="00AA48E2" w:rsidP="00AA48E2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2.4. Пункт 1 части 4 статьи 26. «Глава сельсовета» изложить в новой редакции</w:t>
      </w:r>
      <w:r>
        <w:rPr>
          <w:rFonts w:ascii="Calibri" w:eastAsia="Times New Roman" w:hAnsi="Calibri" w:cs="Times New Roman"/>
          <w:b/>
          <w:bCs/>
          <w:kern w:val="2"/>
          <w:sz w:val="28"/>
          <w:szCs w:val="28"/>
        </w:rPr>
        <w:t>:</w:t>
      </w:r>
    </w:p>
    <w:p w:rsidR="00AA48E2" w:rsidRDefault="00AA48E2" w:rsidP="00AA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</w:p>
    <w:p w:rsidR="00AA48E2" w:rsidRDefault="00AA48E2" w:rsidP="00AA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8E2" w:rsidRDefault="00AA48E2" w:rsidP="00AA48E2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 Часть 10 статьи 26.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«Глава сельсовета» изложить в новой редакции:</w:t>
      </w: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сельсовета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8E2" w:rsidRDefault="00AA48E2" w:rsidP="00AA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 Статью 26.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«Глава сельсовета» дополнить частью 11:</w:t>
      </w:r>
    </w:p>
    <w:p w:rsidR="00AA48E2" w:rsidRDefault="00AA48E2" w:rsidP="00AA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11.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депутатом размещаются на официальных сайтах органов местного самоуправления в информационно-телекоммуникационной сети "Интернет"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предоставляются для опубликования средствам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определяемом решением Совета депутатов.</w:t>
      </w:r>
    </w:p>
    <w:p w:rsidR="00AA48E2" w:rsidRDefault="00AA48E2" w:rsidP="00AA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8E2" w:rsidRDefault="00AA48E2" w:rsidP="00AA48E2">
      <w:pPr>
        <w:tabs>
          <w:tab w:val="left" w:pos="1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2.7. Часть 2 статьи 28. «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Досрочное прекращение полномочий главы сельсовета»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 депутат Совета депутатов, назначаемый решением Совета депутатов.</w:t>
      </w: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Calibri" w:eastAsia="Times New Roman" w:hAnsi="Calibri" w:cs="Times New Roman"/>
          <w:sz w:val="24"/>
        </w:rPr>
      </w:pP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 Пункт 11 части 1 Статьи 37.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Ограничения, связанные с муниципальной службой» изложить в новой редакции:</w:t>
      </w: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AA48E2" w:rsidTr="00AA48E2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AA48E2" w:rsidRDefault="00AA48E2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A48E2" w:rsidRDefault="00AA48E2" w:rsidP="00AA48E2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2.9. Пункт 2 части 1 статьи 38. </w:t>
      </w:r>
      <w:r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Запреты, связанные с муниципальной службой»  изложить в новой редакции:</w:t>
      </w: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proofErr w:type="gramEnd"/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2.10 Часть 2 Статьи 42. «Вступление в силу  муниципальных правовых актов»  изложить в новой редакции:</w:t>
      </w:r>
    </w:p>
    <w:p w:rsidR="00AA48E2" w:rsidRDefault="00AA48E2" w:rsidP="00AA48E2">
      <w:pPr>
        <w:pStyle w:val="2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8E2" w:rsidRDefault="00AA48E2" w:rsidP="00AA48E2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 Части 2 и 6 статьи 61. «</w:t>
      </w:r>
      <w:r>
        <w:rPr>
          <w:b/>
          <w:kern w:val="2"/>
        </w:rPr>
        <w:t xml:space="preserve">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Порядок принятия устава, внесения изменений и дополнений в Устав» изложить в новой редакции:</w:t>
      </w:r>
    </w:p>
    <w:p w:rsidR="00AA48E2" w:rsidRDefault="00AA48E2" w:rsidP="00AA48E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устава, решения Совета депутатов о внесении изменений и дополнений в устав не позднее, чем за 30 дней до дня рассмотрения вопроса о принятии устава, о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Советом депутатов порядка учета предложений по проекту устава, решения о внесении изменений и дополнений в устав, а также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обсуждении. </w:t>
      </w:r>
      <w:r>
        <w:rPr>
          <w:rFonts w:ascii="Times New Roman" w:hAnsi="Times New Roman" w:cs="Times New Roman"/>
          <w:bCs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Основного закона) или законов Оренбургской области в целях приведения данного Устава в соответствие с этими нормативными правовыми актами.</w:t>
      </w:r>
    </w:p>
    <w:p w:rsidR="00AA48E2" w:rsidRDefault="00AA48E2" w:rsidP="00AA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опубликования (обнародования) не более чем через 15 дней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проект Устава, проект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 внесении изменений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дополнений в устав выносятся на публичные слушания. Результаты  публичных слушаний подлежат опубликованию (обнародованию).</w:t>
      </w: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муниципального образования, принявшего муниципальный правовой акт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внесении указанных изменений и дополнений в Устав муниципального образования</w:t>
      </w: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A48E2" w:rsidRDefault="00AA48E2" w:rsidP="00AA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2.12. Статью 61. «</w:t>
      </w:r>
      <w:r>
        <w:rPr>
          <w:rFonts w:ascii="Times New Roman" w:eastAsia="Times New Roman" w:hAnsi="Times New Roman" w:cs="Times New Roman"/>
          <w:b/>
          <w:kern w:val="2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Порядок принятия устава, внесения изменений и дополнений в Устав» дополнить частью 8</w:t>
      </w:r>
    </w:p>
    <w:p w:rsidR="00AA48E2" w:rsidRDefault="00AA48E2" w:rsidP="00AA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AA48E2" w:rsidRDefault="00AA48E2" w:rsidP="00AA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8E2" w:rsidRDefault="00AA48E2" w:rsidP="00AA48E2">
      <w:pPr>
        <w:rPr>
          <w:rFonts w:ascii="Calibri" w:eastAsia="Times New Roman" w:hAnsi="Calibri" w:cs="Times New Roman"/>
        </w:rPr>
      </w:pPr>
    </w:p>
    <w:p w:rsidR="00AA48E2" w:rsidRDefault="00AA48E2" w:rsidP="00AA4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DC5" w:rsidRPr="001668E7" w:rsidRDefault="00514DC5" w:rsidP="00AA48E2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14DC5" w:rsidRPr="001668E7" w:rsidSect="0028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2ED"/>
    <w:rsid w:val="000F4A24"/>
    <w:rsid w:val="001668E7"/>
    <w:rsid w:val="001F0AA8"/>
    <w:rsid w:val="00283AAF"/>
    <w:rsid w:val="003003A2"/>
    <w:rsid w:val="003065BD"/>
    <w:rsid w:val="00432836"/>
    <w:rsid w:val="004649B1"/>
    <w:rsid w:val="00514DC5"/>
    <w:rsid w:val="00625CA2"/>
    <w:rsid w:val="00696687"/>
    <w:rsid w:val="0084132E"/>
    <w:rsid w:val="008A2501"/>
    <w:rsid w:val="008B514E"/>
    <w:rsid w:val="00903FF3"/>
    <w:rsid w:val="009152ED"/>
    <w:rsid w:val="00A06010"/>
    <w:rsid w:val="00A942E4"/>
    <w:rsid w:val="00AA48E2"/>
    <w:rsid w:val="00B175AB"/>
    <w:rsid w:val="00B33AF7"/>
    <w:rsid w:val="00B802F4"/>
    <w:rsid w:val="00BE2349"/>
    <w:rsid w:val="00CF6364"/>
    <w:rsid w:val="00DE294A"/>
    <w:rsid w:val="00EC1AA2"/>
    <w:rsid w:val="00EC578C"/>
    <w:rsid w:val="00F31703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AF"/>
  </w:style>
  <w:style w:type="paragraph" w:styleId="1">
    <w:name w:val="heading 1"/>
    <w:basedOn w:val="a"/>
    <w:next w:val="a"/>
    <w:link w:val="10"/>
    <w:uiPriority w:val="99"/>
    <w:qFormat/>
    <w:rsid w:val="00FF418C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152ED"/>
    <w:rPr>
      <w:b/>
      <w:bCs/>
      <w:sz w:val="28"/>
      <w:szCs w:val="28"/>
    </w:rPr>
  </w:style>
  <w:style w:type="paragraph" w:styleId="a4">
    <w:name w:val="Body Text Indent"/>
    <w:basedOn w:val="a"/>
    <w:link w:val="a3"/>
    <w:rsid w:val="009152E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9152ED"/>
  </w:style>
  <w:style w:type="paragraph" w:styleId="a5">
    <w:name w:val="Balloon Text"/>
    <w:basedOn w:val="a"/>
    <w:link w:val="a6"/>
    <w:uiPriority w:val="99"/>
    <w:semiHidden/>
    <w:unhideWhenUsed/>
    <w:rsid w:val="0091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2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00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8413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132E"/>
  </w:style>
  <w:style w:type="table" w:styleId="a7">
    <w:name w:val="Table Grid"/>
    <w:basedOn w:val="a1"/>
    <w:uiPriority w:val="99"/>
    <w:rsid w:val="0084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F418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FF41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418C"/>
  </w:style>
  <w:style w:type="paragraph" w:styleId="3">
    <w:name w:val="Body Text Indent 3"/>
    <w:basedOn w:val="a"/>
    <w:link w:val="30"/>
    <w:uiPriority w:val="99"/>
    <w:unhideWhenUsed/>
    <w:rsid w:val="000F4A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A24"/>
    <w:rPr>
      <w:sz w:val="16"/>
      <w:szCs w:val="16"/>
    </w:rPr>
  </w:style>
  <w:style w:type="paragraph" w:customStyle="1" w:styleId="p7">
    <w:name w:val="p7"/>
    <w:basedOn w:val="a"/>
    <w:rsid w:val="0030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A4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Алексеевский</cp:lastModifiedBy>
  <cp:revision>10</cp:revision>
  <cp:lastPrinted>2017-11-29T07:30:00Z</cp:lastPrinted>
  <dcterms:created xsi:type="dcterms:W3CDTF">2017-10-30T06:22:00Z</dcterms:created>
  <dcterms:modified xsi:type="dcterms:W3CDTF">2017-11-29T07:31:00Z</dcterms:modified>
</cp:coreProperties>
</file>