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99" w:rsidRDefault="00742AF9" w:rsidP="006739BF">
      <w:pPr>
        <w:tabs>
          <w:tab w:val="left" w:pos="242"/>
          <w:tab w:val="center" w:pos="4677"/>
        </w:tabs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ab/>
      </w:r>
      <w:bookmarkStart w:id="0" w:name="_GoBack"/>
      <w:bookmarkEnd w:id="0"/>
      <w:r w:rsidR="006739BF">
        <w:rPr>
          <w:b/>
          <w:caps/>
          <w:sz w:val="32"/>
          <w:szCs w:val="32"/>
        </w:rPr>
        <w:tab/>
      </w:r>
      <w:r w:rsidR="00377D99">
        <w:rPr>
          <w:b/>
          <w:caps/>
          <w:noProof/>
          <w:sz w:val="32"/>
          <w:szCs w:val="28"/>
          <w:lang w:eastAsia="ru-RU"/>
        </w:rPr>
        <w:drawing>
          <wp:inline distT="0" distB="0" distL="0" distR="0" wp14:anchorId="711E621C" wp14:editId="35A6AF87">
            <wp:extent cx="510540" cy="627380"/>
            <wp:effectExtent l="0" t="0" r="3810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D99">
        <w:rPr>
          <w:b/>
          <w:caps/>
          <w:sz w:val="32"/>
          <w:szCs w:val="32"/>
        </w:rPr>
        <w:t xml:space="preserve">               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 xml:space="preserve">АЛЕКСЕЕВСКИЙ СЕЛЬСОВЕТ 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5686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77D99" w:rsidRPr="0055686D" w:rsidRDefault="00377D99" w:rsidP="006739BF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377D99" w:rsidRPr="0055686D" w:rsidRDefault="00742AF9" w:rsidP="0067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09.07.</w:t>
      </w:r>
      <w:r w:rsidR="00377D99">
        <w:rPr>
          <w:rFonts w:ascii="Arial" w:hAnsi="Arial" w:cs="Arial"/>
          <w:b/>
          <w:caps/>
          <w:sz w:val="32"/>
          <w:szCs w:val="32"/>
        </w:rPr>
        <w:t>2019</w:t>
      </w:r>
      <w:r w:rsidR="00377D99" w:rsidRPr="0055686D">
        <w:rPr>
          <w:rFonts w:ascii="Arial" w:hAnsi="Arial" w:cs="Arial"/>
          <w:b/>
          <w:caps/>
          <w:sz w:val="32"/>
          <w:szCs w:val="32"/>
        </w:rPr>
        <w:tab/>
        <w:t xml:space="preserve">                                      </w:t>
      </w:r>
      <w:r w:rsidR="006739BF">
        <w:rPr>
          <w:rFonts w:ascii="Arial" w:hAnsi="Arial" w:cs="Arial"/>
          <w:b/>
          <w:caps/>
          <w:sz w:val="32"/>
          <w:szCs w:val="32"/>
        </w:rPr>
        <w:t xml:space="preserve">                        № </w:t>
      </w:r>
      <w:r>
        <w:rPr>
          <w:rFonts w:ascii="Arial" w:hAnsi="Arial" w:cs="Arial"/>
          <w:b/>
          <w:caps/>
          <w:sz w:val="32"/>
          <w:szCs w:val="32"/>
        </w:rPr>
        <w:t>11-п</w:t>
      </w:r>
      <w:r w:rsidR="00377D99" w:rsidRPr="0055686D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377D99" w:rsidRPr="00377D99" w:rsidRDefault="00377D99" w:rsidP="00377D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77D9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Об утверждении Положения об организации ритуальных услуг и содержании мест захоронения на территории </w:t>
      </w:r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Алексеевского </w:t>
      </w:r>
      <w:r w:rsidRPr="00377D9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сельс</w:t>
      </w:r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овета </w:t>
      </w:r>
      <w:proofErr w:type="spellStart"/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Асекеевского</w:t>
      </w:r>
      <w:proofErr w:type="spellEnd"/>
      <w:r w:rsidRPr="006739B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района Оренбург</w:t>
      </w:r>
      <w:r w:rsidRPr="00377D9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ской области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соответствии с Федеральным законом от 12 января 1996 года № 8-ФЗ «О погребении и похоронном деле», статьей 14 Федерального закона от 6 октября 2003 года № 131-ФЗ «Об общих принципах организации местного самоуправления в Российской Федерации», статьей 8 Устава муниципального образования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Алексеевский сельсовет </w:t>
      </w:r>
      <w:proofErr w:type="spell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Асекеевского</w:t>
      </w:r>
      <w:proofErr w:type="spell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 Оренбургской области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в целях </w:t>
      </w:r>
      <w:proofErr w:type="gramStart"/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определения порядка реализации полномочий органов местного самоуправления</w:t>
      </w:r>
      <w:proofErr w:type="gramEnd"/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 сфере организации предоставления ритуальных услуг и содержания мест захоронения на территории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Алексеевского сельсовета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администрация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Алексеевского сельсовета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ПОСТАНОВЛЯЕТ: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1.Утвердить Положение об организации ритуальных услуг и содержании мест захоронения на территории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Алексеевского сельсовета </w:t>
      </w:r>
      <w:proofErr w:type="spellStart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Асекеевского</w:t>
      </w:r>
      <w:proofErr w:type="spellEnd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 Оренбургской области</w:t>
      </w: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согласно приложению.</w:t>
      </w:r>
    </w:p>
    <w:p w:rsidR="00F04222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2.Обнародовать настоящее постановление на Информационных стендах   и разместить на официальном сайте муниципального образования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Алексеевский сельсовет </w:t>
      </w:r>
      <w:proofErr w:type="spellStart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Асекеевского</w:t>
      </w:r>
      <w:proofErr w:type="spellEnd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района Оренбургской области.</w:t>
      </w:r>
    </w:p>
    <w:p w:rsidR="00377D99" w:rsidRDefault="00F04222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3. </w:t>
      </w:r>
      <w:r w:rsidR="00377D99"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Настоящее постановление вступает в силу со дня его официального обнародования.</w:t>
      </w:r>
    </w:p>
    <w:p w:rsidR="00F04222" w:rsidRPr="00377D99" w:rsidRDefault="00F04222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77D99" w:rsidRPr="00377D99" w:rsidRDefault="00377D99" w:rsidP="00F0422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Глава </w:t>
      </w:r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муниципального образования                                                                          </w:t>
      </w:r>
      <w:proofErr w:type="spellStart"/>
      <w:r w:rsidR="00F0422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С.А.Курочкин</w:t>
      </w:r>
      <w:proofErr w:type="spellEnd"/>
    </w:p>
    <w:p w:rsidR="00377D99" w:rsidRDefault="00377D99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377D9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6739BF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739BF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739BF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6739BF" w:rsidRPr="00377D99" w:rsidRDefault="006739BF" w:rsidP="00377D9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77D99" w:rsidRPr="00377D99" w:rsidRDefault="00377D99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377D99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lastRenderedPageBreak/>
        <w:t>ПРИЛОЖЕНИЕ</w:t>
      </w:r>
    </w:p>
    <w:p w:rsidR="00377D99" w:rsidRPr="00377D99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К постановлению</w:t>
      </w:r>
    </w:p>
    <w:p w:rsidR="00377D99" w:rsidRPr="006739BF" w:rsidRDefault="00377D99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377D99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администрации </w:t>
      </w:r>
    </w:p>
    <w:p w:rsidR="00F04222" w:rsidRPr="006739BF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муниципального образования</w:t>
      </w:r>
    </w:p>
    <w:p w:rsidR="00F04222" w:rsidRPr="00377D99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>Алексеевский сельсовет</w:t>
      </w:r>
    </w:p>
    <w:p w:rsidR="00377D99" w:rsidRPr="00377D99" w:rsidRDefault="00F04222" w:rsidP="006739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</w:pPr>
      <w:r w:rsidRPr="006739BF">
        <w:rPr>
          <w:rFonts w:ascii="Arial" w:eastAsia="Times New Roman" w:hAnsi="Arial" w:cs="Arial"/>
          <w:b/>
          <w:color w:val="444444"/>
          <w:sz w:val="32"/>
          <w:szCs w:val="32"/>
          <w:lang w:eastAsia="ru-RU"/>
        </w:rPr>
        <w:t xml:space="preserve">от    № </w:t>
      </w:r>
    </w:p>
    <w:p w:rsidR="00F04222" w:rsidRPr="00377D99" w:rsidRDefault="00377D99" w:rsidP="00F0422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77D9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ПОЛОЖЕНИЕ ОБ ОРГАНИЗАЦИИ РИТУАЛЬНЫХ УСЛУГ И СОДЕРЖАНИИ МЕСТ </w:t>
      </w:r>
      <w:r w:rsidR="00F04222" w:rsidRPr="006739B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ЗАХОРОНЕНИЯ НА ТЕРРИТОРИИ АЛЕКСЕЕВСКОГО СЕЛЬСОВЕТА АСЕКЕЕВСКОГО РАЙОНА ОРЕНБУРГСКОЙ ОБЛАСТИ</w:t>
      </w:r>
    </w:p>
    <w:p w:rsidR="00377D99" w:rsidRPr="00377D99" w:rsidRDefault="00377D99" w:rsidP="00377D9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 Настоящее Положение разработано в соответствии с Федеральным законом от 12 января 1996 года № 8-ФЗ «О погребении и похоронном деле», статьей 14 Федерального закона от 6 октября 2003 года № 131-ФЗ «Об общих принципах организации местного самоуправления в Российской Федерации», статьей 8 Устава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сельсовета, Указа П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резидента Российской Федерации от 29.06.96№1001 « О гарантиях прав граждан на предоставление услуг по погребению</w:t>
      </w:r>
      <w:proofErr w:type="gram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умерших»,  в соответствии с санитарными правилами и нормами </w:t>
      </w:r>
      <w:proofErr w:type="spell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СанПин</w:t>
      </w:r>
      <w:proofErr w:type="spell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2.1.1279-03 « 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06.04.2003 № 35, иными нормативными актами, действующими в сфере организации ритуальных услуг и содержании мест захоронения.</w:t>
      </w:r>
    </w:p>
    <w:p w:rsidR="00377D99" w:rsidRPr="00377D99" w:rsidRDefault="00377D99" w:rsidP="006739B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Полномочия органов местного самоуправления поселения в области организации ритуальных услуг и содержания мест захоронения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</w:t>
      </w: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</w:t>
      </w:r>
      <w:proofErr w:type="gram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полномочиям органов местного самоуправления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Алексеевского сельсовета 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(далее по тексту поселение) в области организации ритуальных услуг и содержания мест захоронения относятся: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принятие нормативно – правовых актов по вопросам организации похоронного дела на территории поселения;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организация ритуальных услуг и содержания мест захоронения;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установление размера бесплатно предоставляемого участка земли для погребения умершего;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установление правил содержания мест захоронения</w:t>
      </w: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;</w:t>
      </w:r>
      <w:proofErr w:type="gramEnd"/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установление порядка деятельности кладбищ;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принятие решений о создании мест погребения;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7)предоставление земельного участка для размещения места погребения в соответствии с земельным законодательством, а также в соответствии с проектной документацией, утвержденной в порядке муниципальными правовыми актами органов местного самоуправления поселения;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приостановление деятельности на месте захоронения при нарушении санитарных и экологических требований к содержанию места захоронения, принятие мер по устранению допущенных нарушений и ликвидации неблагоприятного воздействия места захоронения на окружающую природную среду и здоровье человека;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9) осуществление иных полномочий, предусмотренных действующим законодательством</w:t>
      </w:r>
    </w:p>
    <w:p w:rsidR="00377D99" w:rsidRPr="00377D99" w:rsidRDefault="00377D99" w:rsidP="006739B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Деятельность на местах погребения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  На территории Российской Федерации каждому человеку после его смерти гарантируется погребение с учетом его волеизъявления, предоставление  бесплатного участка земли для погребения тел</w:t>
      </w:r>
      <w:proofErr w:type="gramStart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а(</w:t>
      </w:r>
      <w:proofErr w:type="gramEnd"/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останков) или праха в соответствии с Федеральным законом от 12.01.1996 № 8-ФЗ « О погребении и похоронном деле».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данным постановлением.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Местом погребения на территории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является исторически сложившийся участок земли с сооруженными на нем кладбищами для захоронения тел (останков) умерших.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3.4. Решение о создании новых мест погребения, а также о переносе (в случае угрозы постоянных затоплений, оползней, после землетрясений и других стихийных бедствий) мест захоронения принимается только по решению администрации поселения, в соответствии с земельным законодательством, проектной документацией, утвержденной в порядке, установленном законодательством Российской Федерации,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Оренбургской 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области.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3.5. При нарушении санитарных и экологических требований к содержанию места погребения органы местного самоуправления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377D99" w:rsidRPr="00377D99" w:rsidRDefault="00377D99" w:rsidP="006739B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Правила содержания мест погребения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4.1. Содержание мест погребения осуществляется администрацией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которая обязана обеспечить: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своевременное выделение места для копки могилы;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соблюдение установленной нормы отвода земельного участка для захоронения;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озеленение, уход за зелеными насаждениями на территории мест захоронения и их обновление;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уборку территории мест захоронения и вывоз мусора;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соблюдение правил пожарной безопасности;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соблюдение санитарных норм и правил;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Граждане и организации имеют право:</w:t>
      </w:r>
    </w:p>
    <w:p w:rsidR="00377D99" w:rsidRPr="00377D99" w:rsidRDefault="00377D99" w:rsidP="006739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согласованию с администрацией </w:t>
      </w:r>
      <w:r w:rsidR="00F04222" w:rsidRPr="006739B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Алексеевского сельсовета</w:t>
      </w: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устанавливать надмогильные сооружения;</w:t>
      </w:r>
    </w:p>
    <w:p w:rsidR="00377D99" w:rsidRPr="00377D99" w:rsidRDefault="00377D99" w:rsidP="006739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заключать договоры со специализированными службами по уходу за могилой;</w:t>
      </w:r>
    </w:p>
    <w:p w:rsidR="00377D99" w:rsidRPr="00377D99" w:rsidRDefault="00377D99" w:rsidP="006739B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сажать цветы на участках захоронения.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Граждане и организации обязаны:</w:t>
      </w:r>
    </w:p>
    <w:p w:rsidR="00377D99" w:rsidRPr="00377D99" w:rsidRDefault="00377D99" w:rsidP="006739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содержать надмогильные сооружения, оградку, живую изгородь и цветочные насаждения на участках захоронения в надлежащем состоянии;</w:t>
      </w:r>
    </w:p>
    <w:p w:rsidR="00377D99" w:rsidRPr="00377D99" w:rsidRDefault="00377D99" w:rsidP="006739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своевременно производить оправку могильных холмов.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На территории мест захоронения посетителям запрещается: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нарушать общественный порядок и тишину;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портить надмогильные сооружения, оборудование кладбища, засорять территорию;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ломать зеленые насаждения, вырывать цветы;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выгуливать собак, пасти сельскохозяйственных животных;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разводить костры, добывать песок и глину, резать дерн;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самовольно превышать установленный размер безвозмездно предоставленного участка для погребения;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оставлять демонтированные надмогильные сооружения при их замене или для осуществления благоустройства на месте погребения;</w:t>
      </w:r>
    </w:p>
    <w:p w:rsidR="00377D99" w:rsidRPr="00377D99" w:rsidRDefault="00377D99" w:rsidP="006739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копать могилы без разрешения администрации Вятского сельского поселения.</w:t>
      </w:r>
    </w:p>
    <w:p w:rsidR="00377D99" w:rsidRPr="00377D99" w:rsidRDefault="00377D99" w:rsidP="006739B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Ответственность за нарушение Положения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За нарушение настоящего Положения граждане, должностные лица и юридические лица несут ответственность в соответствии с действующим законодательством Российской Федерации.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 Протоколы об административных правонарушениях за нарушение настоящего положения составляют в пределах своей компетенции должностные лица администрации поселения, иные уполномоченные лица в соответствии с действующим законодательством и муниципальными правовыми актами органов местного самоуправления поселения.</w:t>
      </w:r>
    </w:p>
    <w:p w:rsidR="00377D99" w:rsidRPr="00377D99" w:rsidRDefault="00377D99" w:rsidP="006739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D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5.3.Назначение административного наказания не освобождает лицо от выполнения обязанности, за неисполнение которой административное наказание было назначено.</w:t>
      </w:r>
    </w:p>
    <w:p w:rsidR="0073458C" w:rsidRPr="006739BF" w:rsidRDefault="0073458C" w:rsidP="00673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3458C" w:rsidRPr="0067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ABD"/>
    <w:multiLevelType w:val="multilevel"/>
    <w:tmpl w:val="0254D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16D1D"/>
    <w:multiLevelType w:val="multilevel"/>
    <w:tmpl w:val="A1DC1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7726F"/>
    <w:multiLevelType w:val="multilevel"/>
    <w:tmpl w:val="B15E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83646"/>
    <w:multiLevelType w:val="multilevel"/>
    <w:tmpl w:val="A5400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93DFE"/>
    <w:multiLevelType w:val="multilevel"/>
    <w:tmpl w:val="E14476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430C7"/>
    <w:multiLevelType w:val="multilevel"/>
    <w:tmpl w:val="004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9251FD"/>
    <w:multiLevelType w:val="multilevel"/>
    <w:tmpl w:val="2C04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490099"/>
    <w:multiLevelType w:val="multilevel"/>
    <w:tmpl w:val="553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F6"/>
    <w:rsid w:val="00377D99"/>
    <w:rsid w:val="00432CF6"/>
    <w:rsid w:val="006739BF"/>
    <w:rsid w:val="0073458C"/>
    <w:rsid w:val="00742AF9"/>
    <w:rsid w:val="00F0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4</cp:revision>
  <dcterms:created xsi:type="dcterms:W3CDTF">2019-07-22T12:25:00Z</dcterms:created>
  <dcterms:modified xsi:type="dcterms:W3CDTF">2019-08-30T06:41:00Z</dcterms:modified>
</cp:coreProperties>
</file>